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240" w:lineRule="atLeast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行政执法违法违规线索投诉举报登记表</w:t>
      </w:r>
    </w:p>
    <w:p>
      <w:pPr>
        <w:spacing w:line="580" w:lineRule="exact"/>
        <w:rPr>
          <w:rFonts w:hint="eastAsia"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44"/>
        <w:gridCol w:w="231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执法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执法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执法行为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□行政处罚  □行政许可  □行政检查  □行政强制  □行政确认 </w:t>
            </w:r>
          </w:p>
          <w:p>
            <w:pPr>
              <w:pStyle w:val="2"/>
              <w:spacing w:before="0" w:beforeAutospacing="0" w:after="0" w:afterAutospacing="0" w:line="240" w:lineRule="atLeas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口行政强制  □行政裁决  □行政征收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投诉人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单位（法人）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执法人员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单位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执法证件号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单位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执法证件号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简要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投诉举报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事项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ind w:firstLine="1680" w:firstLineChars="800"/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1、时间、地点、事项</w:t>
            </w:r>
          </w:p>
          <w:p>
            <w:pPr>
              <w:pStyle w:val="2"/>
              <w:spacing w:before="0" w:beforeAutospacing="0" w:after="0" w:afterAutospacing="0" w:line="240" w:lineRule="atLeast"/>
              <w:ind w:firstLine="1680" w:firstLineChars="800"/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2、执法行为违法违规说明</w:t>
            </w:r>
          </w:p>
          <w:p>
            <w:pPr>
              <w:pStyle w:val="2"/>
              <w:spacing w:before="0" w:beforeAutospacing="0" w:after="0" w:afterAutospacing="0" w:line="240" w:lineRule="atLeast"/>
              <w:ind w:firstLine="1680" w:firstLineChars="800"/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3、证据材料简述</w:t>
            </w:r>
          </w:p>
        </w:tc>
      </w:tr>
    </w:tbl>
    <w:p>
      <w:pPr>
        <w:pStyle w:val="2"/>
        <w:spacing w:before="0" w:beforeAutospacing="0" w:after="0" w:afterAutospacing="0" w:line="240" w:lineRule="atLeast"/>
      </w:pPr>
      <w:r>
        <w:rPr>
          <w:rFonts w:hint="eastAsia" w:ascii="宋体" w:hAnsi="宋体"/>
          <w:color w:val="000000"/>
        </w:rPr>
        <w:t>+  注：此表为投诉举报行政执法人员的违规违法行为时使用。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29"/>
    <w:rsid w:val="002A3129"/>
    <w:rsid w:val="00A85A5E"/>
    <w:rsid w:val="7A935A45"/>
    <w:rsid w:val="7BDE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1</Lines>
  <Paragraphs>1</Paragraphs>
  <TotalTime>0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2022-04-06T16:33:00Z</dcterms:created>
  <dc:creator>Xiao</dc:creator>
  <cp:lastModifiedBy>Administrator</cp:lastModifiedBy>
  <dcterms:modified xsi:type="dcterms:W3CDTF">2023-03-01T07:07:41Z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0F45346741D64633805EAB549A926583</vt:lpwstr>
  </property>
</Properties>
</file>