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2022年平顶山市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研学营地名单</w:t>
      </w:r>
    </w:p>
    <w:tbl>
      <w:tblPr>
        <w:tblStyle w:val="5"/>
        <w:tblW w:w="8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233"/>
        <w:gridCol w:w="5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新华区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星峰文旅小镇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舞钢市二郎山灯台架研学旅行营地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舞钢市祥龙谷研学旅行营地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宝丰康龙理想田园研学旅行营地</w:t>
            </w:r>
          </w:p>
        </w:tc>
      </w:tr>
    </w:tbl>
    <w:p>
      <w:pPr>
        <w:wordWrap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GMyYTE5ZDc2NjExMWI0Njc1MWUwMTRhNGZiOTgifQ=="/>
  </w:docVars>
  <w:rsids>
    <w:rsidRoot w:val="3B44257E"/>
    <w:rsid w:val="3B44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2022-12-30T10:20:00Z</dcterms:created>
  <dc:creator>风萧萧136646941606</dc:creator>
  <cp:lastModifiedBy>风萧萧136646941606</cp:lastModifiedBy>
  <dcterms:modified xsi:type="dcterms:W3CDTF">2022-12-30T10:21:11Z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D0EEC555153C4C239712988E4F7FFA7F</vt:lpwstr>
  </property>
</Properties>
</file>